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DCB" w:rsidRDefault="00F13DCB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F13DCB" w:rsidRDefault="00F13DC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F13DCB" w:rsidRDefault="00F13DC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C13F9" w:rsidRPr="00DB677F" w:rsidRDefault="00844ADE" w:rsidP="008D753D">
      <w:pPr>
        <w:spacing w:line="360" w:lineRule="auto"/>
        <w:jc w:val="center"/>
        <w:rPr>
          <w:rFonts w:asciiTheme="majorEastAsia" w:eastAsiaTheme="majorEastAsia" w:hAnsiTheme="majorEastAsia" w:cs="方正小标宋简体"/>
          <w:b/>
          <w:bCs/>
          <w:sz w:val="44"/>
          <w:szCs w:val="44"/>
        </w:rPr>
      </w:pPr>
      <w:r w:rsidRPr="00DB677F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关于</w:t>
      </w:r>
      <w:r w:rsidR="008D753D" w:rsidRPr="00DB677F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举办兰州文理</w:t>
      </w:r>
      <w:bookmarkStart w:id="0" w:name="_GoBack"/>
      <w:bookmarkEnd w:id="0"/>
      <w:r w:rsidR="008D753D" w:rsidRPr="00DB677F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学院第八届英语演讲</w:t>
      </w:r>
    </w:p>
    <w:p w:rsidR="006D26EE" w:rsidRPr="008A56BE" w:rsidRDefault="008D753D" w:rsidP="008A56BE">
      <w:pPr>
        <w:spacing w:line="360" w:lineRule="auto"/>
        <w:jc w:val="center"/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</w:pPr>
      <w:r w:rsidRPr="00DB677F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比赛复赛</w:t>
      </w:r>
      <w:r w:rsidR="00844ADE" w:rsidRPr="00DB677F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的通知</w:t>
      </w:r>
    </w:p>
    <w:p w:rsidR="00DB677F" w:rsidRDefault="006D26EE" w:rsidP="006D26EE">
      <w:pPr>
        <w:widowControl/>
        <w:spacing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兰文理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 xml:space="preserve"> 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教务〔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2021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〕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79</w:t>
      </w:r>
      <w:r w:rsidRPr="006D26EE">
        <w:rPr>
          <w:rFonts w:ascii="Times New Roman" w:eastAsia="仿宋_GB2312" w:hAnsi="Times New Roman" w:cs="Times New Roman" w:hint="eastAsia"/>
          <w:sz w:val="24"/>
          <w:szCs w:val="30"/>
        </w:rPr>
        <w:t>号</w:t>
      </w:r>
    </w:p>
    <w:p w:rsidR="006D26EE" w:rsidRDefault="006D26EE">
      <w:pPr>
        <w:widowControl/>
        <w:spacing w:line="360" w:lineRule="auto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F13DCB" w:rsidRDefault="00844ADE">
      <w:pPr>
        <w:widowControl/>
        <w:spacing w:line="360" w:lineRule="auto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各二级学院、各单位、各部门：</w:t>
      </w:r>
    </w:p>
    <w:p w:rsidR="00F13DCB" w:rsidRDefault="008D753D" w:rsidP="008D753D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为继续深化我校英语课程教学改革，展示英语教学成果和学生的英语风采，进一步提高学生实际应用英语的综合能力，激发广大学生学习英语的积极性，增强参与意识和竞争意识，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根据</w:t>
      </w:r>
      <w:r w:rsidR="00A332C8" w:rsidRPr="008D753D">
        <w:rPr>
          <w:rFonts w:ascii="Times New Roman" w:eastAsia="仿宋_GB2312" w:hAnsi="Times New Roman" w:cs="Times New Roman" w:hint="eastAsia"/>
          <w:sz w:val="30"/>
          <w:szCs w:val="30"/>
        </w:rPr>
        <w:t>全国高校英语应用能力考试委员会的要求，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由教务处主办、外语学院承办的</w:t>
      </w:r>
      <w:r w:rsidR="00A332C8" w:rsidRPr="008D753D">
        <w:rPr>
          <w:rFonts w:ascii="Times New Roman" w:eastAsia="仿宋_GB2312" w:hAnsi="Times New Roman" w:cs="Times New Roman" w:hint="eastAsia"/>
          <w:sz w:val="30"/>
          <w:szCs w:val="30"/>
        </w:rPr>
        <w:t>兰州文理学院第八届英语演讲比赛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复赛定于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2021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日下午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在</w:t>
      </w:r>
      <w:r w:rsidR="00A332C8" w:rsidRPr="00A332C8">
        <w:rPr>
          <w:rFonts w:ascii="Times New Roman" w:eastAsia="仿宋_GB2312" w:hAnsi="Times New Roman" w:cs="Times New Roman"/>
          <w:sz w:val="30"/>
          <w:szCs w:val="30"/>
        </w:rPr>
        <w:t>2-802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进行，具体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相关事宜通知如下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8D753D" w:rsidRPr="008D753D" w:rsidRDefault="00844ADE" w:rsidP="008D753D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一、</w:t>
      </w:r>
      <w:r w:rsidR="008D753D">
        <w:rPr>
          <w:rFonts w:ascii="Times New Roman" w:eastAsia="仿宋_GB2312" w:hAnsi="Times New Roman" w:cs="Times New Roman" w:hint="eastAsia"/>
          <w:b/>
          <w:sz w:val="30"/>
          <w:szCs w:val="30"/>
        </w:rPr>
        <w:t>参赛选手</w:t>
      </w:r>
    </w:p>
    <w:p w:rsid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初赛选出专业组选手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名，非专业组选手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名参加复赛，名单见附件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440C3C">
        <w:rPr>
          <w:rFonts w:ascii="Times New Roman" w:eastAsia="仿宋_GB2312" w:hAnsi="Times New Roman" w:cs="Times New Roman" w:hint="eastAsia"/>
          <w:sz w:val="30"/>
          <w:szCs w:val="30"/>
        </w:rPr>
        <w:t>请各学院通知相关选手准时参赛。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由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外语学院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专业教师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担任评委，最终选拔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名学生代表学校参加本年度的“外</w:t>
      </w:r>
      <w:proofErr w:type="gramStart"/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研</w:t>
      </w:r>
      <w:proofErr w:type="gramEnd"/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社·国才杯”大学生英语演讲比赛。</w:t>
      </w:r>
    </w:p>
    <w:p w:rsidR="008D753D" w:rsidRPr="008D753D" w:rsidRDefault="008D753D" w:rsidP="008D753D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二、赛制安排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复赛分两轮：第一轮要求所有参赛选手以定题演讲题目进行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3 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分钟英语演讲，然后由评委</w:t>
      </w:r>
      <w:proofErr w:type="gramStart"/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就选手</w:t>
      </w:r>
      <w:proofErr w:type="gramEnd"/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定题演讲内容提出两个问题，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选手回答时间为每个问题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1 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分钟。第二轮要求第一轮比赛排名前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的选手当场抽题，赛题保密，选手上场前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20 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阅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题，即兴演讲时间为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3 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分钟，然后由评委针对选手即兴演讲的内容提出两个问题，选手回答时间为每个问题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1 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分钟。</w:t>
      </w:r>
    </w:p>
    <w:p w:rsidR="008D753D" w:rsidRDefault="00A332C8" w:rsidP="00A332C8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三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、评分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规则与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标准</w:t>
      </w:r>
    </w:p>
    <w:p w:rsidR="00A332C8" w:rsidRPr="008D753D" w:rsidRDefault="00A332C8" w:rsidP="00A332C8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b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评分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规则：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去掉一个最高分，去掉一个最低分，其余评委的平均分为选手得分；前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位选手的成绩经评委商议后在第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位选手结束演讲后打分并统一公布；其余选手演讲结束后当场亮分。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评分标准（总分</w:t>
      </w:r>
      <w:r w:rsidRPr="008D753D">
        <w:rPr>
          <w:rFonts w:ascii="Times New Roman" w:eastAsia="仿宋_GB2312" w:hAnsi="Times New Roman" w:cs="Times New Roman"/>
          <w:sz w:val="30"/>
          <w:szCs w:val="30"/>
        </w:rPr>
        <w:t>100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</w:t>
      </w:r>
      <w:r w:rsidRPr="008D753D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第一轮：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Prepared Speech (60%)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Response to Questions (40%)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第二轮：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Impromptu Speech (60%)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 xml:space="preserve"> Response to Questions (40%)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第一轮评委就每个选手的两个部分（定题演讲、现场回答）综合评分。第二轮评委就每个选手的两个部分（即兴演讲、现场回答）综合评分。评分按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0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分至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100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分记分（小数点后保留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位）。总分计算方法：去掉一个最高分，去掉一个最低分，取其他分数的平均分计入总分。总分小数点计至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位数，如：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90.23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83.79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分，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96.67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分，等等。最后按总分的高低决定名次。</w:t>
      </w:r>
    </w:p>
    <w:p w:rsidR="008D753D" w:rsidRPr="008D753D" w:rsidRDefault="00A332C8" w:rsidP="00A332C8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四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、奖项设置（不分专业）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特等奖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一等奖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名，二等奖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名，三等奖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名，优秀奖若干名。</w:t>
      </w:r>
    </w:p>
    <w:p w:rsidR="008D753D" w:rsidRPr="008D753D" w:rsidRDefault="00A332C8" w:rsidP="00A332C8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lastRenderedPageBreak/>
        <w:t>五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、复赛地点及时间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复赛地点：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2-802</w:t>
      </w:r>
    </w:p>
    <w:p w:rsidR="008D753D" w:rsidRPr="008D753D" w:rsidRDefault="008D753D" w:rsidP="008D753D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复赛时间：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2021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日下午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Pr="008D753D">
        <w:rPr>
          <w:rFonts w:ascii="Times New Roman" w:eastAsia="仿宋_GB2312" w:hAnsi="Times New Roman" w:cs="Times New Roman" w:hint="eastAsia"/>
          <w:sz w:val="30"/>
          <w:szCs w:val="30"/>
        </w:rPr>
        <w:t>20</w:t>
      </w:r>
    </w:p>
    <w:p w:rsidR="008D753D" w:rsidRPr="008D753D" w:rsidRDefault="00A332C8" w:rsidP="00A332C8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六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、日程安排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512"/>
        <w:gridCol w:w="2861"/>
      </w:tblGrid>
      <w:tr w:rsidR="008D753D" w:rsidRPr="008D753D" w:rsidTr="000107D6">
        <w:trPr>
          <w:trHeight w:val="449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活动内容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负责人</w:t>
            </w:r>
          </w:p>
        </w:tc>
      </w:tr>
      <w:tr w:rsidR="008D753D" w:rsidRPr="008D753D" w:rsidTr="000107D6">
        <w:trPr>
          <w:trHeight w:val="449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14:30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宣布比赛开始，介绍嘉宾及评委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竞赛组</w:t>
            </w:r>
          </w:p>
        </w:tc>
      </w:tr>
      <w:tr w:rsidR="008D753D" w:rsidRPr="008D753D" w:rsidTr="000107D6">
        <w:trPr>
          <w:trHeight w:val="588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14:40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校领导致辞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宣传组</w:t>
            </w:r>
          </w:p>
        </w:tc>
      </w:tr>
      <w:tr w:rsidR="008D753D" w:rsidRPr="008D753D" w:rsidTr="000107D6">
        <w:trPr>
          <w:trHeight w:val="730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14:50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宣布比赛规则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竞赛组</w:t>
            </w:r>
          </w:p>
        </w:tc>
      </w:tr>
      <w:tr w:rsidR="008D753D" w:rsidRPr="008D753D" w:rsidTr="000107D6">
        <w:trPr>
          <w:trHeight w:val="766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15:00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比赛（上半场）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竞赛组、评委组</w:t>
            </w:r>
          </w:p>
        </w:tc>
      </w:tr>
      <w:tr w:rsidR="008D753D" w:rsidRPr="008D753D" w:rsidTr="000107D6">
        <w:trPr>
          <w:trHeight w:val="470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16:30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茶休</w:t>
            </w:r>
            <w:proofErr w:type="gramEnd"/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秘书组</w:t>
            </w:r>
          </w:p>
        </w:tc>
      </w:tr>
      <w:tr w:rsidR="008D753D" w:rsidRPr="008D753D" w:rsidTr="000107D6">
        <w:trPr>
          <w:trHeight w:val="442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16:40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比赛（下半场）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竞赛组、评委组</w:t>
            </w:r>
          </w:p>
        </w:tc>
      </w:tr>
      <w:tr w:rsidR="008D753D" w:rsidRPr="008D753D" w:rsidTr="000107D6">
        <w:trPr>
          <w:trHeight w:val="525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18:00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评委会议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竞赛组、评委组</w:t>
            </w:r>
          </w:p>
        </w:tc>
      </w:tr>
      <w:tr w:rsidR="008D753D" w:rsidRPr="008D753D" w:rsidTr="000107D6">
        <w:trPr>
          <w:trHeight w:val="525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18:00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选手才艺展示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宣传组</w:t>
            </w:r>
          </w:p>
        </w:tc>
      </w:tr>
      <w:tr w:rsidR="008D753D" w:rsidRPr="008D753D" w:rsidTr="000107D6">
        <w:trPr>
          <w:trHeight w:val="677"/>
        </w:trPr>
        <w:tc>
          <w:tcPr>
            <w:tcW w:w="2209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18:30</w:t>
            </w:r>
          </w:p>
        </w:tc>
        <w:tc>
          <w:tcPr>
            <w:tcW w:w="3512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宣布比赛结果及颁奖</w:t>
            </w:r>
          </w:p>
        </w:tc>
        <w:tc>
          <w:tcPr>
            <w:tcW w:w="2861" w:type="dxa"/>
            <w:vAlign w:val="center"/>
          </w:tcPr>
          <w:p w:rsidR="008D753D" w:rsidRPr="008D753D" w:rsidRDefault="008D753D" w:rsidP="00A332C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D753D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秘书组</w:t>
            </w:r>
          </w:p>
        </w:tc>
      </w:tr>
    </w:tbl>
    <w:p w:rsidR="008D753D" w:rsidRPr="008D753D" w:rsidRDefault="00A332C8" w:rsidP="00A332C8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七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、复赛工作方案（见附件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2</w:t>
      </w:r>
      <w:r w:rsidR="008D753D" w:rsidRPr="008D753D">
        <w:rPr>
          <w:rFonts w:ascii="Times New Roman" w:eastAsia="仿宋_GB2312" w:hAnsi="Times New Roman" w:cs="Times New Roman" w:hint="eastAsia"/>
          <w:b/>
          <w:sz w:val="30"/>
          <w:szCs w:val="30"/>
        </w:rPr>
        <w:t>）</w:t>
      </w:r>
    </w:p>
    <w:p w:rsidR="00F13DCB" w:rsidRDefault="00844ADE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A332C8" w:rsidRPr="00A332C8">
        <w:rPr>
          <w:rFonts w:ascii="Times New Roman" w:eastAsia="仿宋_GB2312" w:hAnsi="Times New Roman" w:cs="Times New Roman" w:hint="eastAsia"/>
          <w:sz w:val="30"/>
          <w:szCs w:val="30"/>
        </w:rPr>
        <w:t>复赛选手名单</w:t>
      </w:r>
    </w:p>
    <w:p w:rsidR="00A332C8" w:rsidRDefault="00A332C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Pr="00A332C8">
        <w:rPr>
          <w:rFonts w:ascii="Times New Roman" w:eastAsia="仿宋_GB2312" w:hAnsi="Times New Roman" w:cs="Times New Roman" w:hint="eastAsia"/>
          <w:sz w:val="30"/>
          <w:szCs w:val="30"/>
        </w:rPr>
        <w:t>复赛工作方案</w:t>
      </w:r>
    </w:p>
    <w:p w:rsidR="00F13DCB" w:rsidRDefault="00844ADE" w:rsidP="00A332C8">
      <w:pPr>
        <w:spacing w:line="360" w:lineRule="auto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</w:t>
      </w:r>
    </w:p>
    <w:p w:rsidR="00A332C8" w:rsidRDefault="00844ADE">
      <w:pPr>
        <w:spacing w:line="360" w:lineRule="auto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    2021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A332C8"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A332C8" w:rsidRPr="00A332C8" w:rsidRDefault="00A332C8" w:rsidP="00A332C8">
      <w:pPr>
        <w:spacing w:line="360" w:lineRule="auto"/>
        <w:ind w:left="300" w:hangingChars="100" w:hanging="30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:rsidR="00DB677F" w:rsidRDefault="00DB677F" w:rsidP="00A332C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A332C8" w:rsidRPr="00A332C8" w:rsidRDefault="00A332C8" w:rsidP="00A332C8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 w:rsidRPr="00A332C8"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Pr="00A332C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A332C8">
        <w:rPr>
          <w:rFonts w:ascii="Times New Roman" w:eastAsia="仿宋_GB2312" w:hAnsi="Times New Roman" w:cs="Times New Roman" w:hint="eastAsia"/>
          <w:sz w:val="30"/>
          <w:szCs w:val="30"/>
        </w:rPr>
        <w:t>：复赛选手名单</w:t>
      </w:r>
    </w:p>
    <w:tbl>
      <w:tblPr>
        <w:tblW w:w="851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98"/>
        <w:gridCol w:w="1559"/>
        <w:gridCol w:w="2410"/>
        <w:gridCol w:w="1417"/>
        <w:gridCol w:w="1134"/>
        <w:gridCol w:w="992"/>
      </w:tblGrid>
      <w:tr w:rsidR="00A332C8" w:rsidRPr="00A332C8" w:rsidTr="00440C3C">
        <w:trPr>
          <w:trHeight w:val="375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/>
                <w:bCs/>
                <w:kern w:val="0"/>
                <w:sz w:val="30"/>
                <w:szCs w:val="30"/>
              </w:rPr>
              <w:t>兰州文理学院第八届英语演讲比赛复赛选手名单（英语专业）</w:t>
            </w:r>
          </w:p>
        </w:tc>
      </w:tr>
      <w:tr w:rsidR="00A332C8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班级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440C3C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指导</w:t>
            </w:r>
            <w:r w:rsidR="00440C3C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赛场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A332C8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季晨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20英语1班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王琰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2C8" w:rsidRPr="00A332C8" w:rsidRDefault="00440C3C" w:rsidP="00440C3C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="00A332C8"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陈淑瑶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19翻译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裴晓黎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张伊凡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20英语1班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郭凤青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卢永梅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19翻译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严钰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刘梦瑶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张周瑞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张</w:t>
            </w: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若雨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19应用英语2班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王璐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专科</w:t>
            </w: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赵杰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20应用英语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曹玲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专科</w:t>
            </w: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马宇玲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</w:t>
            </w: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英语2班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张周瑞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王佳妮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</w:t>
            </w: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440C3C">
            <w:pPr>
              <w:widowControl/>
              <w:tabs>
                <w:tab w:val="left" w:pos="443"/>
              </w:tabs>
              <w:ind w:firstLineChars="100" w:firstLine="300"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杨文娟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李云弟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</w:t>
            </w: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英语2班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杨华堂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A332C8" w:rsidRPr="00A332C8" w:rsidTr="00440C3C">
        <w:trPr>
          <w:trHeight w:val="762"/>
        </w:trPr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/>
                <w:bCs/>
                <w:kern w:val="0"/>
                <w:sz w:val="30"/>
                <w:szCs w:val="30"/>
              </w:rPr>
              <w:t>兰州文理学院第八届英语演讲比赛复赛选手名单（非英语专业）</w:t>
            </w: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班级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A332C8">
            <w:pPr>
              <w:widowControl/>
              <w:jc w:val="center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赛场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2C8" w:rsidRPr="00A332C8" w:rsidRDefault="00A332C8" w:rsidP="00440C3C">
            <w:pPr>
              <w:widowControl/>
              <w:tabs>
                <w:tab w:val="left" w:pos="363"/>
              </w:tabs>
              <w:jc w:val="left"/>
              <w:rPr>
                <w:rFonts w:ascii="楷体_GB2312" w:eastAsia="楷体_GB2312" w:hAnsi="宋体" w:cs="宋体"/>
                <w:bCs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翟雅勒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20空乘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苟丽梅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杨子欣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20级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杨李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张博雅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20级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赵鑫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李晓彤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20级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马建杰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高天城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20播音主持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郭宁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高子杨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19新闻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张琼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陈俊政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19化工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张琼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鲁立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郭宁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韩子慧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20航空艺术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罗燕子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王昕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吴赵萍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赵月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20思想政治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吴赵萍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40C3C" w:rsidRPr="00A332C8" w:rsidTr="00440C3C">
        <w:trPr>
          <w:trHeight w:val="2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A332C8"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张苗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20思想政治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  <w:r w:rsidRPr="00A332C8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吴赵萍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C3C" w:rsidRPr="00440C3C" w:rsidRDefault="00440C3C" w:rsidP="00440C3C">
            <w:pPr>
              <w:jc w:val="center"/>
              <w:rPr>
                <w:sz w:val="30"/>
                <w:szCs w:val="30"/>
              </w:rPr>
            </w:pP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A332C8"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440C3C">
              <w:rPr>
                <w:rFonts w:ascii="楷体_GB2312" w:eastAsia="楷体_GB2312" w:hAnsi="宋体" w:cs="楷体_GB2312" w:hint="eastAsia"/>
                <w:color w:val="000000"/>
                <w:kern w:val="0"/>
                <w:sz w:val="30"/>
                <w:szCs w:val="30"/>
                <w:lang w:bidi="ar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C3C" w:rsidRPr="00A332C8" w:rsidRDefault="00440C3C" w:rsidP="00A332C8">
            <w:pPr>
              <w:widowControl/>
              <w:jc w:val="center"/>
              <w:rPr>
                <w:rFonts w:ascii="楷体_GB2312" w:eastAsia="楷体_GB2312" w:hAnsi="宋体" w:cs="楷体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:rsidR="00A332C8" w:rsidRPr="00A332C8" w:rsidRDefault="00A332C8" w:rsidP="00A332C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A332C8" w:rsidRPr="00A332C8" w:rsidRDefault="00A332C8" w:rsidP="00A332C8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A332C8" w:rsidRDefault="00A332C8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440C3C" w:rsidRDefault="00440C3C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:rsidR="00440C3C" w:rsidRPr="00440C3C" w:rsidRDefault="00440C3C" w:rsidP="00440C3C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</w:p>
    <w:p w:rsidR="00440C3C" w:rsidRPr="00440C3C" w:rsidRDefault="00440C3C" w:rsidP="00440C3C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440C3C">
        <w:rPr>
          <w:rFonts w:ascii="宋体" w:eastAsia="宋体" w:hAnsi="宋体" w:cs="Times New Roman" w:hint="eastAsia"/>
          <w:b/>
          <w:sz w:val="32"/>
          <w:szCs w:val="32"/>
        </w:rPr>
        <w:t>兰州文理学院第八届英语演讲比赛</w:t>
      </w:r>
    </w:p>
    <w:p w:rsidR="00440C3C" w:rsidRPr="00440C3C" w:rsidRDefault="00440C3C" w:rsidP="00440C3C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440C3C">
        <w:rPr>
          <w:rFonts w:ascii="宋体" w:eastAsia="宋体" w:hAnsi="宋体" w:cs="Times New Roman" w:hint="eastAsia"/>
          <w:b/>
          <w:sz w:val="32"/>
          <w:szCs w:val="32"/>
        </w:rPr>
        <w:t>复赛工作方案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一、组委会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主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任：</w:t>
      </w:r>
      <w:r w:rsidR="00D15E91">
        <w:rPr>
          <w:rFonts w:ascii="Times New Roman" w:eastAsia="仿宋_GB2312" w:hAnsi="Times New Roman" w:cs="Times New Roman" w:hint="eastAsia"/>
          <w:sz w:val="30"/>
          <w:szCs w:val="30"/>
        </w:rPr>
        <w:t>张焱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委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员：</w:t>
      </w:r>
      <w:proofErr w:type="gramStart"/>
      <w:r w:rsidR="00D15E91">
        <w:rPr>
          <w:rFonts w:ascii="Times New Roman" w:eastAsia="仿宋_GB2312" w:hAnsi="Times New Roman" w:cs="Times New Roman" w:hint="eastAsia"/>
          <w:sz w:val="30"/>
          <w:szCs w:val="30"/>
        </w:rPr>
        <w:t>展惠英</w:t>
      </w:r>
      <w:proofErr w:type="gramEnd"/>
      <w:r w:rsidR="00D15E91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张同俊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二、工作人员：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王燕云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张</w:t>
      </w:r>
      <w:proofErr w:type="gramStart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同俊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D15E91">
        <w:rPr>
          <w:rFonts w:ascii="Times New Roman" w:eastAsia="仿宋_GB2312" w:hAnsi="Times New Roman" w:cs="Times New Roman" w:hint="eastAsia"/>
          <w:sz w:val="30"/>
          <w:szCs w:val="30"/>
        </w:rPr>
        <w:t>苑毅</w:t>
      </w:r>
      <w:proofErr w:type="gramEnd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狄敏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裴晓黎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黄江娜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白玉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仿宋" w:eastAsia="仿宋" w:hAnsi="仿宋" w:cs="Times New Roman" w:hint="eastAsia"/>
          <w:sz w:val="30"/>
          <w:szCs w:val="30"/>
        </w:rPr>
        <w:t xml:space="preserve">     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三、主持人：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彭梦菡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韩旭博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四、会务组：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组长：张同俊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副组长：王燕云、狄敏、白玉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宣传报道组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组长：王燕云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工作人员：</w:t>
      </w:r>
      <w:proofErr w:type="gramStart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魏万东</w:t>
      </w:r>
      <w:proofErr w:type="gramEnd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学生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名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场地布置联络、组织听众、安排并维持会场秩序、制作宣传条幅、填写奖状、摄像、联络校领导及教务、宣传等部门，赛前赛中赛后宣传、报道及颁奖安排。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秘书组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组长：狄敏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工作人员：黄江娜、徐凌军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学生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名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茶水服务、制作并</w:t>
      </w:r>
      <w:proofErr w:type="gramStart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摆放台</w:t>
      </w:r>
      <w:proofErr w:type="gramEnd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签、选手号牌、竞赛资料保存保管、经费预算、经费申请、补助发放、报账、购置奖品及竞赛用品、训练主持人、各小组沟通。向教务处上报比赛结果，颁发奖状。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竞赛组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组长：白玉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工作人员：</w:t>
      </w:r>
      <w:proofErr w:type="gramStart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孟晶</w:t>
      </w:r>
      <w:proofErr w:type="gramEnd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学生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名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选手抽签、解说评分规则、赛题合成与管理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、选手抽题室、选手准备室、选手进入和退出赛场、评委用品、校长讲话翻译。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技术组：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组长：张同俊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工作人员：裴晓黎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学生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名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评分统计、场上设备运行、音响技术保障、试题播放操作、计时、计分系统、评委信息采集及比赛结果统计。</w:t>
      </w:r>
    </w:p>
    <w:p w:rsidR="00440C3C" w:rsidRPr="00440C3C" w:rsidRDefault="00440C3C" w:rsidP="00440C3C">
      <w:pPr>
        <w:spacing w:line="360" w:lineRule="auto"/>
        <w:rPr>
          <w:rFonts w:ascii="仿宋" w:eastAsia="仿宋" w:hAnsi="仿宋" w:cs="Times New Roman"/>
          <w:b/>
          <w:sz w:val="30"/>
          <w:szCs w:val="30"/>
        </w:rPr>
      </w:pPr>
      <w:r w:rsidRPr="00440C3C">
        <w:rPr>
          <w:rFonts w:ascii="仿宋" w:eastAsia="仿宋" w:hAnsi="仿宋" w:cs="Times New Roman" w:hint="eastAsia"/>
          <w:b/>
          <w:sz w:val="30"/>
          <w:szCs w:val="30"/>
        </w:rPr>
        <w:t>评委组</w:t>
      </w:r>
    </w:p>
    <w:p w:rsid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组长：曹玲</w:t>
      </w:r>
    </w:p>
    <w:p w:rsidR="00440C3C" w:rsidRPr="00440C3C" w:rsidRDefault="00440C3C" w:rsidP="00440C3C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评委：</w:t>
      </w:r>
      <w:proofErr w:type="gramStart"/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曹玲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李亚丽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刘燕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米亚宁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郭宁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苟丽梅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440C3C">
        <w:rPr>
          <w:rFonts w:ascii="Times New Roman" w:eastAsia="仿宋_GB2312" w:hAnsi="Times New Roman" w:cs="Times New Roman" w:hint="eastAsia"/>
          <w:sz w:val="30"/>
          <w:szCs w:val="30"/>
        </w:rPr>
        <w:t>严钰</w:t>
      </w:r>
    </w:p>
    <w:sectPr w:rsidR="00440C3C" w:rsidRPr="00440C3C" w:rsidSect="00DB677F">
      <w:pgSz w:w="11906" w:h="16838"/>
      <w:pgMar w:top="1021" w:right="1644" w:bottom="170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A88" w:rsidRDefault="00D85A88" w:rsidP="008D753D">
      <w:r>
        <w:separator/>
      </w:r>
    </w:p>
  </w:endnote>
  <w:endnote w:type="continuationSeparator" w:id="0">
    <w:p w:rsidR="00D85A88" w:rsidRDefault="00D85A88" w:rsidP="008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A88" w:rsidRDefault="00D85A88" w:rsidP="008D753D">
      <w:r>
        <w:separator/>
      </w:r>
    </w:p>
  </w:footnote>
  <w:footnote w:type="continuationSeparator" w:id="0">
    <w:p w:rsidR="00D85A88" w:rsidRDefault="00D85A88" w:rsidP="008D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C41C1"/>
    <w:multiLevelType w:val="multilevel"/>
    <w:tmpl w:val="78EC41C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C14"/>
    <w:rsid w:val="000040CF"/>
    <w:rsid w:val="000140EB"/>
    <w:rsid w:val="001F4A4D"/>
    <w:rsid w:val="002B6FD9"/>
    <w:rsid w:val="004203D3"/>
    <w:rsid w:val="00440C3C"/>
    <w:rsid w:val="00450567"/>
    <w:rsid w:val="005C2132"/>
    <w:rsid w:val="006D26EE"/>
    <w:rsid w:val="006E0823"/>
    <w:rsid w:val="007326A3"/>
    <w:rsid w:val="007B063D"/>
    <w:rsid w:val="007C13F9"/>
    <w:rsid w:val="00844ADE"/>
    <w:rsid w:val="008A56BE"/>
    <w:rsid w:val="008D753D"/>
    <w:rsid w:val="00902050"/>
    <w:rsid w:val="00A03404"/>
    <w:rsid w:val="00A332C8"/>
    <w:rsid w:val="00A530F3"/>
    <w:rsid w:val="00AD3C14"/>
    <w:rsid w:val="00B22010"/>
    <w:rsid w:val="00B65031"/>
    <w:rsid w:val="00D15E91"/>
    <w:rsid w:val="00D85A88"/>
    <w:rsid w:val="00DB677F"/>
    <w:rsid w:val="00F11C77"/>
    <w:rsid w:val="00F13DCB"/>
    <w:rsid w:val="019B3FF3"/>
    <w:rsid w:val="034309B0"/>
    <w:rsid w:val="038D1691"/>
    <w:rsid w:val="043B09D6"/>
    <w:rsid w:val="0A051277"/>
    <w:rsid w:val="0B216304"/>
    <w:rsid w:val="0D950CC6"/>
    <w:rsid w:val="13AB11B8"/>
    <w:rsid w:val="14785D3D"/>
    <w:rsid w:val="1B3B7A8D"/>
    <w:rsid w:val="1DAF4D73"/>
    <w:rsid w:val="1DC4369B"/>
    <w:rsid w:val="1F1023D8"/>
    <w:rsid w:val="24CA5D4D"/>
    <w:rsid w:val="25323C0B"/>
    <w:rsid w:val="2A4C6A23"/>
    <w:rsid w:val="31B110E1"/>
    <w:rsid w:val="33C15329"/>
    <w:rsid w:val="33FA3020"/>
    <w:rsid w:val="341350AD"/>
    <w:rsid w:val="36F2471D"/>
    <w:rsid w:val="3AD54178"/>
    <w:rsid w:val="3BAA7EC6"/>
    <w:rsid w:val="3C6A335F"/>
    <w:rsid w:val="46C15C82"/>
    <w:rsid w:val="482F288A"/>
    <w:rsid w:val="4A0F08F1"/>
    <w:rsid w:val="4A511C95"/>
    <w:rsid w:val="4AC20BD6"/>
    <w:rsid w:val="4C3F52BB"/>
    <w:rsid w:val="4C532269"/>
    <w:rsid w:val="4D776F3E"/>
    <w:rsid w:val="4EC1480F"/>
    <w:rsid w:val="5A2514F9"/>
    <w:rsid w:val="5C8A6E80"/>
    <w:rsid w:val="5E05215A"/>
    <w:rsid w:val="60152933"/>
    <w:rsid w:val="628565D3"/>
    <w:rsid w:val="62E963DD"/>
    <w:rsid w:val="63B47508"/>
    <w:rsid w:val="65BA4E8F"/>
    <w:rsid w:val="65BB0F78"/>
    <w:rsid w:val="665D371E"/>
    <w:rsid w:val="6933162A"/>
    <w:rsid w:val="6AF1006C"/>
    <w:rsid w:val="6C397B81"/>
    <w:rsid w:val="6D261515"/>
    <w:rsid w:val="6EEB7C3D"/>
    <w:rsid w:val="718E48EF"/>
    <w:rsid w:val="726F2A84"/>
    <w:rsid w:val="737376E2"/>
    <w:rsid w:val="756932CD"/>
    <w:rsid w:val="78944146"/>
    <w:rsid w:val="78C17831"/>
    <w:rsid w:val="7B9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46536"/>
  <w15:docId w15:val="{5414353D-7736-4BF2-9405-7D24D1D5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8080"/>
      <w:sz w:val="21"/>
      <w:szCs w:val="21"/>
      <w:u w:val="none"/>
    </w:rPr>
  </w:style>
  <w:style w:type="character" w:styleId="ad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b/>
      <w:color w:val="045360"/>
      <w:sz w:val="24"/>
      <w:szCs w:val="24"/>
    </w:rPr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3E3C3C"/>
      <w:sz w:val="21"/>
      <w:szCs w:val="21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Courier New" w:hAnsi="Courier New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shits">
    <w:name w:val="pshits"/>
    <w:basedOn w:val="a0"/>
    <w:qFormat/>
    <w:rPr>
      <w:color w:val="999999"/>
      <w:sz w:val="18"/>
      <w:szCs w:val="18"/>
    </w:rPr>
  </w:style>
  <w:style w:type="character" w:customStyle="1" w:styleId="psdate">
    <w:name w:val="psdate"/>
    <w:basedOn w:val="a0"/>
    <w:qFormat/>
    <w:rPr>
      <w:color w:val="999999"/>
      <w:sz w:val="18"/>
      <w:szCs w:val="18"/>
    </w:rPr>
  </w:style>
  <w:style w:type="character" w:customStyle="1" w:styleId="psname">
    <w:name w:val="psname"/>
    <w:basedOn w:val="a0"/>
    <w:qFormat/>
    <w:rPr>
      <w:color w:val="FF0000"/>
      <w:sz w:val="18"/>
      <w:szCs w:val="18"/>
    </w:rPr>
  </w:style>
  <w:style w:type="character" w:customStyle="1" w:styleId="pssort">
    <w:name w:val="pssort"/>
    <w:basedOn w:val="a0"/>
    <w:qFormat/>
    <w:rPr>
      <w:color w:val="999999"/>
      <w:sz w:val="18"/>
      <w:szCs w:val="18"/>
    </w:rPr>
  </w:style>
  <w:style w:type="character" w:customStyle="1" w:styleId="psreply">
    <w:name w:val="psreply"/>
    <w:basedOn w:val="a0"/>
    <w:qFormat/>
    <w:rPr>
      <w:color w:val="999999"/>
      <w:sz w:val="18"/>
      <w:szCs w:val="18"/>
    </w:rPr>
  </w:style>
  <w:style w:type="table" w:customStyle="1" w:styleId="1">
    <w:name w:val="网格型1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19"/>
      <w:szCs w:val="19"/>
      <w:shd w:val="clear" w:color="auto" w:fill="CC0000"/>
    </w:rPr>
  </w:style>
  <w:style w:type="character" w:customStyle="1" w:styleId="column-name18">
    <w:name w:val="column-name18"/>
    <w:basedOn w:val="a0"/>
    <w:qFormat/>
    <w:rPr>
      <w:color w:val="0674C7"/>
    </w:rPr>
  </w:style>
  <w:style w:type="character" w:customStyle="1" w:styleId="newstitle14">
    <w:name w:val="news_title14"/>
    <w:basedOn w:val="a0"/>
    <w:qFormat/>
  </w:style>
  <w:style w:type="character" w:customStyle="1" w:styleId="newstitle15">
    <w:name w:val="news_title15"/>
    <w:basedOn w:val="a0"/>
    <w:qFormat/>
  </w:style>
  <w:style w:type="character" w:customStyle="1" w:styleId="newsmeta">
    <w:name w:val="news_meta"/>
    <w:basedOn w:val="a0"/>
    <w:qFormat/>
    <w:rPr>
      <w:color w:val="9C9C9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csr</cp:lastModifiedBy>
  <cp:revision>8</cp:revision>
  <cp:lastPrinted>2021-05-06T02:23:00Z</cp:lastPrinted>
  <dcterms:created xsi:type="dcterms:W3CDTF">2021-06-08T04:38:00Z</dcterms:created>
  <dcterms:modified xsi:type="dcterms:W3CDTF">2021-06-08T06:36:00Z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523EE628357D4991859A38F539D1537A</vt:lpwstr>
  </property>
</Properties>
</file>